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A2" w:rsidRPr="00122F59" w:rsidRDefault="004C65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39" w:lineRule="auto"/>
        <w:ind w:left="3600" w:hanging="3600"/>
        <w:jc w:val="both"/>
      </w:pPr>
      <w:r w:rsidRPr="00122F59">
        <w:t>YUE-KONG AU, M.D.</w:t>
      </w:r>
      <w:r w:rsidRPr="00122F59">
        <w:tab/>
      </w:r>
      <w:r w:rsidRPr="00122F59">
        <w:tab/>
      </w:r>
      <w:r w:rsidRPr="00122F59">
        <w:tab/>
        <w:t>:</w:t>
      </w:r>
      <w:r w:rsidRPr="00122F59">
        <w:tab/>
        <w:t>NUMBER: 564,989-B</w:t>
      </w:r>
    </w:p>
    <w:p w:rsidR="004C65A2" w:rsidRPr="00122F59" w:rsidRDefault="004C65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39" w:lineRule="auto"/>
        <w:jc w:val="both"/>
      </w:pPr>
    </w:p>
    <w:p w:rsidR="004C65A2" w:rsidRPr="00122F59" w:rsidRDefault="004C65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39" w:lineRule="auto"/>
        <w:ind w:left="2880" w:hanging="2880"/>
        <w:jc w:val="both"/>
      </w:pPr>
      <w:r w:rsidRPr="00122F59">
        <w:t>VERSUS</w:t>
      </w:r>
      <w:r w:rsidRPr="00122F59">
        <w:tab/>
      </w:r>
      <w:r w:rsidRPr="00122F59">
        <w:tab/>
      </w:r>
      <w:r w:rsidRPr="00122F59">
        <w:tab/>
      </w:r>
      <w:r w:rsidRPr="00122F59">
        <w:tab/>
      </w:r>
      <w:r w:rsidRPr="00122F59">
        <w:tab/>
        <w:t xml:space="preserve">:  </w:t>
      </w:r>
      <w:r w:rsidRPr="00122F59">
        <w:tab/>
        <w:t>FIRST JUDICIAL DISTRICT COURT</w:t>
      </w:r>
    </w:p>
    <w:p w:rsidR="004C65A2" w:rsidRPr="00122F59" w:rsidRDefault="004C65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39" w:lineRule="auto"/>
        <w:jc w:val="both"/>
      </w:pPr>
    </w:p>
    <w:p w:rsidR="004C65A2" w:rsidRPr="00122F59" w:rsidRDefault="004C65A2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39" w:lineRule="auto"/>
        <w:ind w:left="4320" w:hanging="4320"/>
        <w:jc w:val="both"/>
      </w:pPr>
      <w:r w:rsidRPr="00122F59">
        <w:t xml:space="preserve">CHRISTUS HEALTH </w:t>
      </w:r>
      <w:r w:rsidRPr="00122F59">
        <w:tab/>
      </w:r>
      <w:r w:rsidRPr="00122F59">
        <w:tab/>
      </w:r>
      <w:r w:rsidRPr="00122F59">
        <w:tab/>
        <w:t>:</w:t>
      </w:r>
      <w:r w:rsidRPr="00122F59">
        <w:tab/>
        <w:t>CADDO PARISH, LOUISIANA</w:t>
      </w:r>
    </w:p>
    <w:p w:rsidR="004C65A2" w:rsidRPr="00122F59" w:rsidRDefault="004C65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39" w:lineRule="auto"/>
        <w:jc w:val="both"/>
      </w:pPr>
      <w:r w:rsidRPr="00122F59">
        <w:t>NORTHERN LOUISIANA</w:t>
      </w:r>
    </w:p>
    <w:p w:rsidR="004C65A2" w:rsidRPr="00122F59" w:rsidRDefault="004C65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39" w:lineRule="auto"/>
        <w:jc w:val="both"/>
      </w:pPr>
    </w:p>
    <w:p w:rsidR="004C65A2" w:rsidRPr="00122F59" w:rsidRDefault="004C65A2">
      <w:pPr>
        <w:tabs>
          <w:tab w:val="left" w:pos="0"/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spacing w:line="239" w:lineRule="auto"/>
        <w:jc w:val="both"/>
        <w:rPr>
          <w:b/>
          <w:bCs/>
          <w:u w:val="single"/>
        </w:rPr>
      </w:pPr>
      <w:r w:rsidRPr="00122F59">
        <w:tab/>
      </w:r>
      <w:r w:rsidRPr="00122F59">
        <w:rPr>
          <w:b/>
          <w:bCs/>
          <w:u w:val="single"/>
        </w:rPr>
        <w:t>REASONS FOR JUDGMENT</w:t>
      </w:r>
    </w:p>
    <w:p w:rsidR="004C65A2" w:rsidRPr="00122F59" w:rsidRDefault="004C65A2">
      <w:pPr>
        <w:tabs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spacing w:line="239" w:lineRule="auto"/>
        <w:jc w:val="both"/>
        <w:rPr>
          <w:b/>
          <w:bCs/>
          <w:u w:val="single"/>
        </w:rPr>
      </w:pPr>
      <w:r w:rsidRPr="00122F59">
        <w:rPr>
          <w:b/>
          <w:bCs/>
        </w:rPr>
        <w:tab/>
      </w:r>
      <w:r w:rsidRPr="00122F59">
        <w:rPr>
          <w:b/>
          <w:bCs/>
          <w:u w:val="single"/>
        </w:rPr>
        <w:t>ON MOTION FOR SANCTIONS</w:t>
      </w:r>
    </w:p>
    <w:p w:rsidR="004C65A2" w:rsidRPr="00122F59" w:rsidRDefault="004C65A2">
      <w:pPr>
        <w:tabs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spacing w:line="239" w:lineRule="auto"/>
        <w:jc w:val="both"/>
        <w:rPr>
          <w:b/>
          <w:bCs/>
        </w:rPr>
      </w:pPr>
      <w:r w:rsidRPr="00122F59">
        <w:rPr>
          <w:b/>
          <w:bCs/>
        </w:rPr>
        <w:tab/>
        <w:t>(Filed 5-1-13 by Dr. Yue-Kong Au)</w:t>
      </w:r>
    </w:p>
    <w:p w:rsidR="004C65A2" w:rsidRPr="00122F59" w:rsidRDefault="004C65A2">
      <w:pPr>
        <w:tabs>
          <w:tab w:val="left" w:pos="0"/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spacing w:line="239" w:lineRule="auto"/>
        <w:jc w:val="both"/>
        <w:rPr>
          <w:b/>
          <w:bCs/>
          <w:u w:val="single"/>
        </w:rPr>
      </w:pPr>
    </w:p>
    <w:p w:rsidR="004C65A2" w:rsidRPr="00122F59" w:rsidRDefault="004C65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78" w:lineRule="auto"/>
        <w:ind w:firstLine="720"/>
      </w:pPr>
      <w:r w:rsidRPr="00122F59">
        <w:t>The Court has considered the Motion for Sanctions filed May 1, 2013 by Yue-Kong Au, M.D. (Dr. Au), its exhibits and memoranda, the opposition fax-filed June 7, 2013 by Christus Health Shreveport-Bossier, f/k/a Christus Health Northern Louisiana (“Christus”), oral arguments of June 17, 2013, the entire record and applicable law.  Although this is a close issue, for reasons that follow, the Court concludes that the motion should be denied.</w:t>
      </w:r>
    </w:p>
    <w:p w:rsidR="004C65A2" w:rsidRPr="00122F59" w:rsidRDefault="004C65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78" w:lineRule="auto"/>
        <w:ind w:firstLine="720"/>
      </w:pPr>
      <w:r w:rsidRPr="00122F59">
        <w:t>It is important to note that the instant motion pertains to counsel for Christus omitting critical information in its Rule to Evict Tenant and/or Motion for Partial Summary Judgment.  Specifically</w:t>
      </w:r>
      <w:bookmarkStart w:id="0" w:name="_GoBack"/>
      <w:bookmarkEnd w:id="0"/>
      <w:r w:rsidRPr="00122F59">
        <w:t>, even though there was a motion previously filed by Dr. Au’s counsel to rescind the ex parte order – and pending hearing before this Court – defense counsel in its combined Rule/Motion chose not to disclose that important procedural fact to the Court.  This action took place while Christus was seeking a remedy against the doctor which disposes of the case by eviction without opportunity to be heard and to have a credibility determination.  The Court agrees with Dr. Au’s Paragraph 2 of his sanctions motion in all respects.</w:t>
      </w:r>
    </w:p>
    <w:p w:rsidR="004C65A2" w:rsidRPr="00122F59" w:rsidRDefault="004C65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78" w:lineRule="auto"/>
        <w:ind w:firstLine="720"/>
      </w:pPr>
      <w:r w:rsidRPr="00122F59">
        <w:t>While this total lack of disclosure and candor by counsel for Christus is troubling, and notwithstanding that this is a very close issue, the Court declines to conclude ill practice and declines to issue sanctions.</w:t>
      </w:r>
    </w:p>
    <w:p w:rsidR="004C65A2" w:rsidRPr="00122F59" w:rsidRDefault="004C65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78" w:lineRule="auto"/>
        <w:ind w:firstLine="720"/>
      </w:pPr>
      <w:r w:rsidRPr="00122F59">
        <w:t>Counsel shall submit a formal judgment denying the motion, however with costs associated with Dr. Au’s motion to be borne by Christus.</w:t>
      </w:r>
    </w:p>
    <w:p w:rsidR="004C65A2" w:rsidRPr="00122F59" w:rsidRDefault="004C65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78" w:lineRule="auto"/>
        <w:ind w:firstLine="720"/>
      </w:pPr>
      <w:r w:rsidRPr="00122F59">
        <w:t>Signed this 18th day of June, 2013, in Shreveport, Caddo Parish, Louisiana.</w:t>
      </w:r>
    </w:p>
    <w:p w:rsidR="004C65A2" w:rsidRPr="00122F59" w:rsidRDefault="004C65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78" w:lineRule="auto"/>
        <w:ind w:firstLine="720"/>
      </w:pPr>
    </w:p>
    <w:p w:rsidR="004C65A2" w:rsidRPr="00122F59" w:rsidRDefault="004C65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39" w:lineRule="auto"/>
        <w:ind w:firstLine="4320"/>
      </w:pPr>
      <w:r w:rsidRPr="00122F59">
        <w:t>____________________________</w:t>
      </w:r>
    </w:p>
    <w:p w:rsidR="004C65A2" w:rsidRPr="00122F59" w:rsidRDefault="004C65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39" w:lineRule="auto"/>
        <w:ind w:firstLine="4320"/>
      </w:pPr>
      <w:r w:rsidRPr="00122F59">
        <w:t xml:space="preserve">         SCOTT J. CRICHTON</w:t>
      </w:r>
    </w:p>
    <w:p w:rsidR="004C65A2" w:rsidRPr="00122F59" w:rsidRDefault="004C65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39" w:lineRule="auto"/>
        <w:ind w:firstLine="4320"/>
      </w:pPr>
      <w:r w:rsidRPr="00122F59">
        <w:t xml:space="preserve">            DISTRICT JUDGE</w:t>
      </w:r>
    </w:p>
    <w:p w:rsidR="004C65A2" w:rsidRPr="00122F59" w:rsidRDefault="004C65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39" w:lineRule="auto"/>
      </w:pPr>
      <w:r w:rsidRPr="00122F59">
        <w:t>DISTRIBUTION:</w:t>
      </w:r>
    </w:p>
    <w:p w:rsidR="004C65A2" w:rsidRPr="00122F59" w:rsidRDefault="004C65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39" w:lineRule="auto"/>
        <w:ind w:left="720" w:hanging="720"/>
      </w:pPr>
      <w:r w:rsidRPr="00122F59">
        <w:t>Thomas C. Cowan, Counsel for Christus Health Shreveport Bossier f/k/a Christus Health Northern Louisiana</w:t>
      </w:r>
    </w:p>
    <w:p w:rsidR="004C65A2" w:rsidRPr="00122F59" w:rsidRDefault="004C65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39" w:lineRule="auto"/>
        <w:ind w:left="720" w:hanging="720"/>
      </w:pPr>
      <w:r w:rsidRPr="00122F59">
        <w:t>Leah T. Therio, Counsel for Christus Health Shreveport Bossier f/k/a Christus Health Northern Louisiana</w:t>
      </w:r>
    </w:p>
    <w:p w:rsidR="004C65A2" w:rsidRPr="00122F59" w:rsidRDefault="004C65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39" w:lineRule="auto"/>
      </w:pPr>
      <w:r w:rsidRPr="00122F59">
        <w:t>John L. Hammons, Counsel for Yue-Kong Au, M.D.</w:t>
      </w:r>
    </w:p>
    <w:sectPr w:rsidR="004C65A2" w:rsidRPr="00122F59" w:rsidSect="004C65A2">
      <w:pgSz w:w="12240" w:h="20160"/>
      <w:pgMar w:top="1584" w:right="1440" w:bottom="864" w:left="1440" w:header="1584" w:footer="86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A2"/>
    <w:rsid w:val="00122F59"/>
    <w:rsid w:val="004C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LeighAnne</dc:creator>
  <cp:lastModifiedBy>LeighAnne</cp:lastModifiedBy>
  <cp:revision>2</cp:revision>
  <dcterms:created xsi:type="dcterms:W3CDTF">2013-08-07T19:42:00Z</dcterms:created>
  <dcterms:modified xsi:type="dcterms:W3CDTF">2013-08-07T19:42:00Z</dcterms:modified>
</cp:coreProperties>
</file>