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B9" w:rsidRDefault="00E572DB" w:rsidP="004B02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STELLA CALLOWAY, INDIVIDUALLY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NUMBER:  561,799, “B”</w:t>
      </w:r>
    </w:p>
    <w:p w:rsidR="00E572DB" w:rsidRDefault="00E572DB" w:rsidP="004B02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AS NATURAL TUTRIX AND LEGAL</w:t>
      </w:r>
    </w:p>
    <w:p w:rsidR="00E572DB" w:rsidRDefault="00E572DB" w:rsidP="004B02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GUARDIAN OF THE MINOR CHILD, D.A.</w:t>
      </w:r>
      <w:proofErr w:type="gramEnd"/>
    </w:p>
    <w:p w:rsidR="00E572DB" w:rsidRDefault="00E572DB" w:rsidP="004B02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2DB" w:rsidRDefault="00E572DB" w:rsidP="004B02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FIRST JUDICIAL DISTRICT COURT</w:t>
      </w:r>
    </w:p>
    <w:p w:rsidR="00E572DB" w:rsidRDefault="00E572DB" w:rsidP="004B02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2DB" w:rsidRDefault="00E572DB" w:rsidP="004B02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CADDO PARISH SCHOOL 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 CADDO PARISH, LOUISIANA</w:t>
      </w:r>
    </w:p>
    <w:p w:rsidR="00E572DB" w:rsidRDefault="00E572DB" w:rsidP="004B02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2DB" w:rsidRDefault="00E572DB" w:rsidP="00E572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REASONS FOR JUDGMENT</w:t>
      </w:r>
    </w:p>
    <w:p w:rsidR="00E572DB" w:rsidRDefault="00E572DB" w:rsidP="00E572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72DB" w:rsidRDefault="00E572DB" w:rsidP="00E572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Court has the following motions for decision:</w:t>
      </w:r>
    </w:p>
    <w:p w:rsidR="00E572DB" w:rsidRDefault="00E572DB" w:rsidP="00E572DB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for Summary Judgment</w:t>
      </w:r>
      <w:r w:rsidR="00F30D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filed June 12, 2013 by Caddo Parish School Board (CPSB); and</w:t>
      </w:r>
    </w:p>
    <w:p w:rsidR="00E572DB" w:rsidRDefault="00E572DB" w:rsidP="00E572DB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for Summary Judgment</w:t>
      </w:r>
      <w:r w:rsidR="00F30D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filed July 12, 2013 by Stella Calloway.</w:t>
      </w:r>
    </w:p>
    <w:p w:rsidR="00E572DB" w:rsidRDefault="00E572DB" w:rsidP="00E572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Court has thoroughly reviewed the exhibits supporting each motion, the memoranda,</w:t>
      </w:r>
      <w:r w:rsidR="00E410A7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oral arguments</w:t>
      </w:r>
      <w:r w:rsidR="003C2285">
        <w:rPr>
          <w:rFonts w:ascii="Times New Roman" w:hAnsi="Times New Roman" w:cs="Times New Roman"/>
          <w:sz w:val="24"/>
          <w:szCs w:val="24"/>
        </w:rPr>
        <w:t xml:space="preserve"> of counsel held July 29, 2013.  For reasons that follow, the Court concludes that the motion by CPSB is granted and the motion by the plaintiff is denied.</w:t>
      </w:r>
    </w:p>
    <w:p w:rsidR="003C2285" w:rsidRDefault="003C2285" w:rsidP="00E572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There are certain undisputed facts:  </w:t>
      </w:r>
    </w:p>
    <w:p w:rsidR="003C2285" w:rsidRDefault="003C2285" w:rsidP="00E572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(1) On February 17, 2012, D.A. was 15 years old and a special education student in the ninth grade at Woodlawn Leadership Academy</w:t>
      </w:r>
      <w:r w:rsidR="00F30D2C">
        <w:rPr>
          <w:rFonts w:ascii="Times New Roman" w:hAnsi="Times New Roman" w:cs="Times New Roman"/>
          <w:sz w:val="24"/>
          <w:szCs w:val="24"/>
        </w:rPr>
        <w:t xml:space="preserve"> (Woodlawn)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2285" w:rsidRDefault="003C2285" w:rsidP="00E572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(2) As a special education student, D.A. had the benefit of an </w:t>
      </w:r>
      <w:r w:rsidR="00F30D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ndividual </w:t>
      </w:r>
      <w:r w:rsidR="00F30D2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ducation </w:t>
      </w:r>
      <w:r w:rsidR="00F30D2C">
        <w:rPr>
          <w:rFonts w:ascii="Times New Roman" w:hAnsi="Times New Roman" w:cs="Times New Roman"/>
          <w:sz w:val="24"/>
          <w:szCs w:val="24"/>
        </w:rPr>
        <w:t>P</w:t>
      </w:r>
      <w:r w:rsidR="00DB36BC">
        <w:rPr>
          <w:rFonts w:ascii="Times New Roman" w:hAnsi="Times New Roman" w:cs="Times New Roman"/>
          <w:sz w:val="24"/>
          <w:szCs w:val="24"/>
        </w:rPr>
        <w:t>lan</w:t>
      </w:r>
      <w:r w:rsidR="00F30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(IEP) which was regularly monitored by a team of education specialists to guide D.A</w:t>
      </w:r>
      <w:r w:rsidR="00F30D2C">
        <w:rPr>
          <w:rFonts w:ascii="Times New Roman" w:hAnsi="Times New Roman" w:cs="Times New Roman"/>
          <w:sz w:val="24"/>
          <w:szCs w:val="24"/>
        </w:rPr>
        <w:t>. in accordance with law and policy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2285" w:rsidRDefault="003C2285" w:rsidP="00E572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(3) Tragically, on February 7, 2012, </w:t>
      </w:r>
      <w:r w:rsidR="00DB36BC">
        <w:rPr>
          <w:rFonts w:ascii="Times New Roman" w:hAnsi="Times New Roman" w:cs="Times New Roman"/>
          <w:sz w:val="24"/>
          <w:szCs w:val="24"/>
        </w:rPr>
        <w:t xml:space="preserve">after school hours and off campus, </w:t>
      </w:r>
      <w:r>
        <w:rPr>
          <w:rFonts w:ascii="Times New Roman" w:hAnsi="Times New Roman" w:cs="Times New Roman"/>
          <w:sz w:val="24"/>
          <w:szCs w:val="24"/>
        </w:rPr>
        <w:t xml:space="preserve">while she was walking home from school, D.A. was raped; </w:t>
      </w:r>
      <w:r w:rsidR="00E410A7">
        <w:rPr>
          <w:rFonts w:ascii="Times New Roman" w:hAnsi="Times New Roman" w:cs="Times New Roman"/>
          <w:sz w:val="24"/>
          <w:szCs w:val="24"/>
        </w:rPr>
        <w:t>and</w:t>
      </w:r>
    </w:p>
    <w:p w:rsidR="003C2285" w:rsidRDefault="003C2285" w:rsidP="00E572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(4) D.A. and her family lived less than one mile (0.63 miles) from </w:t>
      </w:r>
      <w:r w:rsidR="00F30D2C">
        <w:rPr>
          <w:rFonts w:ascii="Times New Roman" w:hAnsi="Times New Roman" w:cs="Times New Roman"/>
          <w:sz w:val="24"/>
          <w:szCs w:val="24"/>
        </w:rPr>
        <w:t xml:space="preserve">Woodlawn </w:t>
      </w:r>
      <w:r>
        <w:rPr>
          <w:rFonts w:ascii="Times New Roman" w:hAnsi="Times New Roman" w:cs="Times New Roman"/>
          <w:sz w:val="24"/>
          <w:szCs w:val="24"/>
        </w:rPr>
        <w:t xml:space="preserve">and pursuant to La. R.S. 17:158, she was not </w:t>
      </w:r>
      <w:r w:rsidR="00F30D2C">
        <w:rPr>
          <w:rFonts w:ascii="Times New Roman" w:hAnsi="Times New Roman" w:cs="Times New Roman"/>
          <w:sz w:val="24"/>
          <w:szCs w:val="24"/>
        </w:rPr>
        <w:t xml:space="preserve">legally </w:t>
      </w:r>
      <w:r>
        <w:rPr>
          <w:rFonts w:ascii="Times New Roman" w:hAnsi="Times New Roman" w:cs="Times New Roman"/>
          <w:sz w:val="24"/>
          <w:szCs w:val="24"/>
        </w:rPr>
        <w:t>entitled to bus transportation.</w:t>
      </w:r>
    </w:p>
    <w:p w:rsidR="003C2285" w:rsidRDefault="003C2285" w:rsidP="00E572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her motion and in her opposition to CPSB’s motion, plaintiff counsel has claimed that because D.A. is a special needs child, a heightened duty existed for CPSB in transporting D.A. to and from school and, further,</w:t>
      </w:r>
      <w:r w:rsidR="00DB36BC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CPSB assumed a duty through communications taking place during IEP meetings between D.A.’s parents and </w:t>
      </w:r>
      <w:r w:rsidR="00F30D2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ducational specialists.  As CPS</w:t>
      </w:r>
      <w:r w:rsidR="00F30D2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points out, the IEP records, as exhibits in the summary judgment record, demonstrate the opposite:  that D.A.’s mother </w:t>
      </w:r>
      <w:r w:rsidR="00F30D2C">
        <w:rPr>
          <w:rFonts w:ascii="Times New Roman" w:hAnsi="Times New Roman" w:cs="Times New Roman"/>
          <w:sz w:val="24"/>
          <w:szCs w:val="24"/>
        </w:rPr>
        <w:t>expressly rejected</w:t>
      </w:r>
      <w:r>
        <w:rPr>
          <w:rFonts w:ascii="Times New Roman" w:hAnsi="Times New Roman" w:cs="Times New Roman"/>
          <w:sz w:val="24"/>
          <w:szCs w:val="24"/>
        </w:rPr>
        <w:t xml:space="preserve"> transportation and that her signature </w:t>
      </w:r>
      <w:r w:rsidR="001D548E">
        <w:rPr>
          <w:rFonts w:ascii="Times New Roman" w:hAnsi="Times New Roman" w:cs="Times New Roman"/>
          <w:sz w:val="24"/>
          <w:szCs w:val="24"/>
        </w:rPr>
        <w:t xml:space="preserve">on the IEP documents signifies </w:t>
      </w:r>
      <w:r w:rsidR="00F30D2C">
        <w:rPr>
          <w:rFonts w:ascii="Times New Roman" w:hAnsi="Times New Roman" w:cs="Times New Roman"/>
          <w:sz w:val="24"/>
          <w:szCs w:val="24"/>
        </w:rPr>
        <w:t xml:space="preserve">her </w:t>
      </w:r>
      <w:r>
        <w:rPr>
          <w:rFonts w:ascii="Times New Roman" w:hAnsi="Times New Roman" w:cs="Times New Roman"/>
          <w:sz w:val="24"/>
          <w:szCs w:val="24"/>
        </w:rPr>
        <w:t>agreement with all aspects of the plan.</w:t>
      </w:r>
    </w:p>
    <w:p w:rsidR="003C2285" w:rsidRDefault="003C2285" w:rsidP="00E572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There are no genuine issues of material fact.  </w:t>
      </w:r>
      <w:r w:rsidR="001D548E">
        <w:rPr>
          <w:rFonts w:ascii="Times New Roman" w:hAnsi="Times New Roman" w:cs="Times New Roman"/>
          <w:sz w:val="24"/>
          <w:szCs w:val="24"/>
        </w:rPr>
        <w:t xml:space="preserve">Under the circumstances of this case, there </w:t>
      </w:r>
      <w:bookmarkStart w:id="0" w:name="_GoBack"/>
      <w:bookmarkEnd w:id="0"/>
      <w:r w:rsidR="00F30D2C">
        <w:rPr>
          <w:rFonts w:ascii="Times New Roman" w:hAnsi="Times New Roman" w:cs="Times New Roman"/>
          <w:sz w:val="24"/>
          <w:szCs w:val="24"/>
        </w:rPr>
        <w:t xml:space="preserve">is no automatic heightened duty by CPSB and </w:t>
      </w:r>
      <w:r w:rsidR="00DB36BC">
        <w:rPr>
          <w:rFonts w:ascii="Times New Roman" w:hAnsi="Times New Roman" w:cs="Times New Roman"/>
          <w:sz w:val="24"/>
          <w:szCs w:val="24"/>
        </w:rPr>
        <w:t xml:space="preserve">it </w:t>
      </w:r>
      <w:r w:rsidR="00F30D2C">
        <w:rPr>
          <w:rFonts w:ascii="Times New Roman" w:hAnsi="Times New Roman" w:cs="Times New Roman"/>
          <w:sz w:val="24"/>
          <w:szCs w:val="24"/>
        </w:rPr>
        <w:t xml:space="preserve">did not assume any duty other than what the law requires.  Moreover, </w:t>
      </w:r>
      <w:r>
        <w:rPr>
          <w:rFonts w:ascii="Times New Roman" w:hAnsi="Times New Roman" w:cs="Times New Roman"/>
          <w:sz w:val="24"/>
          <w:szCs w:val="24"/>
        </w:rPr>
        <w:t xml:space="preserve">CPSB’s duty of reasonable supervision does not extend to the risk of third party criminal acts that occur off campus after school hours.  </w:t>
      </w:r>
      <w:r w:rsidR="00F30D2C">
        <w:rPr>
          <w:rFonts w:ascii="Times New Roman" w:hAnsi="Times New Roman" w:cs="Times New Roman"/>
          <w:sz w:val="24"/>
          <w:szCs w:val="24"/>
        </w:rPr>
        <w:t>More particularly, b</w:t>
      </w:r>
      <w:r>
        <w:rPr>
          <w:rFonts w:ascii="Times New Roman" w:hAnsi="Times New Roman" w:cs="Times New Roman"/>
          <w:sz w:val="24"/>
          <w:szCs w:val="24"/>
        </w:rPr>
        <w:t>ecause D.A. lived less than a mile from Woodlawn, she was not legally entitled to bus transportation under R.S. 17:158</w:t>
      </w:r>
      <w:r w:rsidR="00DB36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there is no competent evidence in the record that Woodlawn, through its agents, assumed any duty to transport D.A. to and from school.  </w:t>
      </w:r>
      <w:r w:rsidR="00F30D2C">
        <w:rPr>
          <w:rFonts w:ascii="Times New Roman" w:hAnsi="Times New Roman" w:cs="Times New Roman"/>
          <w:sz w:val="24"/>
          <w:szCs w:val="24"/>
        </w:rPr>
        <w:t xml:space="preserve">While the </w:t>
      </w:r>
      <w:r w:rsidR="00DB36BC">
        <w:rPr>
          <w:rFonts w:ascii="Times New Roman" w:hAnsi="Times New Roman" w:cs="Times New Roman"/>
          <w:sz w:val="24"/>
          <w:szCs w:val="24"/>
        </w:rPr>
        <w:t xml:space="preserve">reprehensible and </w:t>
      </w:r>
      <w:r w:rsidR="00F30D2C">
        <w:rPr>
          <w:rFonts w:ascii="Times New Roman" w:hAnsi="Times New Roman" w:cs="Times New Roman"/>
          <w:sz w:val="24"/>
          <w:szCs w:val="24"/>
        </w:rPr>
        <w:t>violent act committed against this child is tragic, t</w:t>
      </w:r>
      <w:r>
        <w:rPr>
          <w:rFonts w:ascii="Times New Roman" w:hAnsi="Times New Roman" w:cs="Times New Roman"/>
          <w:sz w:val="24"/>
          <w:szCs w:val="24"/>
        </w:rPr>
        <w:t xml:space="preserve">he necessary </w:t>
      </w:r>
      <w:r w:rsidR="00142565">
        <w:rPr>
          <w:rFonts w:ascii="Times New Roman" w:hAnsi="Times New Roman" w:cs="Times New Roman"/>
          <w:sz w:val="24"/>
          <w:szCs w:val="24"/>
        </w:rPr>
        <w:t>elements of a negligence civil action against CPSB are not present in this case</w:t>
      </w:r>
      <w:r w:rsidR="00F30D2C">
        <w:rPr>
          <w:rFonts w:ascii="Times New Roman" w:hAnsi="Times New Roman" w:cs="Times New Roman"/>
          <w:sz w:val="24"/>
          <w:szCs w:val="24"/>
        </w:rPr>
        <w:t xml:space="preserve">. </w:t>
      </w:r>
      <w:r w:rsidR="00142565">
        <w:rPr>
          <w:rFonts w:ascii="Times New Roman" w:hAnsi="Times New Roman" w:cs="Times New Roman"/>
          <w:sz w:val="24"/>
          <w:szCs w:val="24"/>
        </w:rPr>
        <w:t xml:space="preserve"> </w:t>
      </w:r>
      <w:r w:rsidR="00DB36BC">
        <w:rPr>
          <w:rFonts w:ascii="Times New Roman" w:hAnsi="Times New Roman" w:cs="Times New Roman"/>
          <w:sz w:val="24"/>
          <w:szCs w:val="24"/>
        </w:rPr>
        <w:t>T</w:t>
      </w:r>
      <w:r w:rsidR="00F30D2C">
        <w:rPr>
          <w:rFonts w:ascii="Times New Roman" w:hAnsi="Times New Roman" w:cs="Times New Roman"/>
          <w:sz w:val="24"/>
          <w:szCs w:val="24"/>
        </w:rPr>
        <w:t>herefore</w:t>
      </w:r>
      <w:r w:rsidR="00DB36BC">
        <w:rPr>
          <w:rFonts w:ascii="Times New Roman" w:hAnsi="Times New Roman" w:cs="Times New Roman"/>
          <w:sz w:val="24"/>
          <w:szCs w:val="24"/>
        </w:rPr>
        <w:t>, CPSB</w:t>
      </w:r>
      <w:r w:rsidR="00F30D2C">
        <w:rPr>
          <w:rFonts w:ascii="Times New Roman" w:hAnsi="Times New Roman" w:cs="Times New Roman"/>
          <w:sz w:val="24"/>
          <w:szCs w:val="24"/>
        </w:rPr>
        <w:t xml:space="preserve"> </w:t>
      </w:r>
      <w:r w:rsidR="00142565">
        <w:rPr>
          <w:rFonts w:ascii="Times New Roman" w:hAnsi="Times New Roman" w:cs="Times New Roman"/>
          <w:sz w:val="24"/>
          <w:szCs w:val="24"/>
        </w:rPr>
        <w:t>is entitled to summary judgment as a matter of law.</w:t>
      </w:r>
    </w:p>
    <w:p w:rsidR="00142565" w:rsidRPr="00E410A7" w:rsidRDefault="00142565" w:rsidP="00E572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410A7">
        <w:rPr>
          <w:rFonts w:ascii="Times New Roman" w:hAnsi="Times New Roman" w:cs="Times New Roman"/>
          <w:b/>
          <w:sz w:val="24"/>
          <w:szCs w:val="24"/>
        </w:rPr>
        <w:tab/>
        <w:t>CPSB’s motion is granted, and obviously, based upon the above rationale, the plaintiff’s motion is denied.</w:t>
      </w:r>
    </w:p>
    <w:p w:rsidR="00142565" w:rsidRDefault="00142565" w:rsidP="00E572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Formal Judgment shall be submitted in accordance with this Court’s conclusion and La. Dist. Ct. R. 9.5.</w:t>
      </w:r>
    </w:p>
    <w:p w:rsidR="000E1B12" w:rsidRPr="009D0CB9" w:rsidRDefault="000E1B12" w:rsidP="00E572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0CB9">
        <w:rPr>
          <w:rFonts w:ascii="Times New Roman" w:hAnsi="Times New Roman" w:cs="Times New Roman"/>
          <w:sz w:val="24"/>
          <w:szCs w:val="24"/>
        </w:rPr>
        <w:t xml:space="preserve">Signed this </w:t>
      </w:r>
      <w:r w:rsidR="00F30D2C">
        <w:rPr>
          <w:rFonts w:ascii="Times New Roman" w:hAnsi="Times New Roman" w:cs="Times New Roman"/>
          <w:sz w:val="24"/>
          <w:szCs w:val="24"/>
        </w:rPr>
        <w:t>31</w:t>
      </w:r>
      <w:r w:rsidR="00F30D2C" w:rsidRPr="00F30D2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30D2C">
        <w:rPr>
          <w:rFonts w:ascii="Times New Roman" w:hAnsi="Times New Roman" w:cs="Times New Roman"/>
          <w:sz w:val="24"/>
          <w:szCs w:val="24"/>
        </w:rPr>
        <w:t xml:space="preserve"> </w:t>
      </w:r>
      <w:r w:rsidRPr="009D0CB9">
        <w:rPr>
          <w:rFonts w:ascii="Times New Roman" w:hAnsi="Times New Roman" w:cs="Times New Roman"/>
          <w:sz w:val="24"/>
          <w:szCs w:val="24"/>
        </w:rPr>
        <w:t xml:space="preserve">day </w:t>
      </w:r>
      <w:r w:rsidR="001F0391">
        <w:rPr>
          <w:rFonts w:ascii="Times New Roman" w:hAnsi="Times New Roman" w:cs="Times New Roman"/>
          <w:sz w:val="24"/>
          <w:szCs w:val="24"/>
        </w:rPr>
        <w:t xml:space="preserve">of July, </w:t>
      </w:r>
      <w:r w:rsidRPr="009D0CB9">
        <w:rPr>
          <w:rFonts w:ascii="Times New Roman" w:hAnsi="Times New Roman" w:cs="Times New Roman"/>
          <w:sz w:val="24"/>
          <w:szCs w:val="24"/>
        </w:rPr>
        <w:t xml:space="preserve">2013 in Shreveport, Caddo Parish, </w:t>
      </w:r>
      <w:proofErr w:type="gramStart"/>
      <w:r w:rsidRPr="009D0CB9">
        <w:rPr>
          <w:rFonts w:ascii="Times New Roman" w:hAnsi="Times New Roman" w:cs="Times New Roman"/>
          <w:sz w:val="24"/>
          <w:szCs w:val="24"/>
        </w:rPr>
        <w:t>Louisiana</w:t>
      </w:r>
      <w:proofErr w:type="gramEnd"/>
      <w:r w:rsidRPr="009D0CB9">
        <w:rPr>
          <w:rFonts w:ascii="Times New Roman" w:hAnsi="Times New Roman" w:cs="Times New Roman"/>
          <w:sz w:val="24"/>
          <w:szCs w:val="24"/>
        </w:rPr>
        <w:t>.</w:t>
      </w:r>
    </w:p>
    <w:p w:rsidR="007336DD" w:rsidRDefault="007336DD" w:rsidP="009D0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6DD" w:rsidRDefault="007336DD" w:rsidP="009D0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12" w:rsidRPr="009D0CB9" w:rsidRDefault="000E1B12" w:rsidP="009D0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  <w:t xml:space="preserve">______________________________ </w:t>
      </w:r>
    </w:p>
    <w:p w:rsidR="000E1B12" w:rsidRPr="009D0CB9" w:rsidRDefault="000E1B12" w:rsidP="009D0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  <w:t xml:space="preserve">        SCOTT J. CRICHTON</w:t>
      </w:r>
    </w:p>
    <w:p w:rsidR="000E1B12" w:rsidRPr="009D0CB9" w:rsidRDefault="000E1B12" w:rsidP="009D0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</w:r>
      <w:r w:rsidRPr="009D0CB9">
        <w:rPr>
          <w:rFonts w:ascii="Times New Roman" w:hAnsi="Times New Roman" w:cs="Times New Roman"/>
          <w:sz w:val="24"/>
          <w:szCs w:val="24"/>
        </w:rPr>
        <w:tab/>
        <w:t xml:space="preserve"> DISTRICT JUDGE</w:t>
      </w:r>
    </w:p>
    <w:p w:rsidR="000E1B12" w:rsidRPr="009D0CB9" w:rsidRDefault="000E1B12" w:rsidP="009D0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12" w:rsidRPr="009D0CB9" w:rsidRDefault="000E1B12" w:rsidP="009D0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12" w:rsidRPr="009D0CB9" w:rsidRDefault="000E1B12" w:rsidP="009D0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B12" w:rsidRPr="009D0CB9" w:rsidRDefault="000E1B12" w:rsidP="009D0C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B9" w:rsidRPr="009D0CB9" w:rsidRDefault="009D0CB9" w:rsidP="009D0C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CB9">
        <w:rPr>
          <w:rFonts w:ascii="Times New Roman" w:hAnsi="Times New Roman" w:cs="Times New Roman"/>
          <w:sz w:val="24"/>
          <w:szCs w:val="24"/>
          <w:u w:val="single"/>
        </w:rPr>
        <w:t>DISTRIBUTION</w:t>
      </w:r>
      <w:r w:rsidRPr="009D0CB9">
        <w:rPr>
          <w:rFonts w:ascii="Times New Roman" w:hAnsi="Times New Roman" w:cs="Times New Roman"/>
          <w:sz w:val="24"/>
          <w:szCs w:val="24"/>
        </w:rPr>
        <w:t>:</w:t>
      </w:r>
    </w:p>
    <w:p w:rsidR="009D0CB9" w:rsidRDefault="009D0CB9" w:rsidP="009D0C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391" w:rsidRDefault="001F0391" w:rsidP="009D0C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Terri Kay Oliver, Counsel for Stella Callaway, Individually and as Natural </w:t>
      </w:r>
      <w:proofErr w:type="spellStart"/>
      <w:r>
        <w:rPr>
          <w:rFonts w:ascii="Times New Roman" w:hAnsi="Times New Roman" w:cs="Times New Roman"/>
          <w:sz w:val="24"/>
          <w:szCs w:val="24"/>
        </w:rPr>
        <w:t>Tutrix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Legal Guardian of the minor child, D.A.</w:t>
      </w:r>
    </w:p>
    <w:p w:rsidR="001F0391" w:rsidRDefault="001F0391" w:rsidP="009D0C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391" w:rsidRPr="009D0CB9" w:rsidRDefault="001F0391" w:rsidP="009D0CB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Dale G. Cox, Counsel for Caddo Parish School Board</w:t>
      </w:r>
    </w:p>
    <w:sectPr w:rsidR="001F0391" w:rsidRPr="009D0CB9" w:rsidSect="00AB18D8">
      <w:pgSz w:w="12240" w:h="20160" w:code="5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B4" w:rsidRDefault="00AA78B4" w:rsidP="009D0CB9">
      <w:pPr>
        <w:spacing w:after="0" w:line="240" w:lineRule="auto"/>
      </w:pPr>
      <w:r>
        <w:separator/>
      </w:r>
    </w:p>
  </w:endnote>
  <w:endnote w:type="continuationSeparator" w:id="0">
    <w:p w:rsidR="00AA78B4" w:rsidRDefault="00AA78B4" w:rsidP="009D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B4" w:rsidRDefault="00AA78B4" w:rsidP="009D0CB9">
      <w:pPr>
        <w:spacing w:after="0" w:line="240" w:lineRule="auto"/>
      </w:pPr>
      <w:r>
        <w:separator/>
      </w:r>
    </w:p>
  </w:footnote>
  <w:footnote w:type="continuationSeparator" w:id="0">
    <w:p w:rsidR="00AA78B4" w:rsidRDefault="00AA78B4" w:rsidP="009D0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E41BD"/>
    <w:multiLevelType w:val="hybridMultilevel"/>
    <w:tmpl w:val="051A3442"/>
    <w:lvl w:ilvl="0" w:tplc="74CE8E06">
      <w:start w:val="1"/>
      <w:numFmt w:val="decimal"/>
      <w:lvlText w:val="(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636B28"/>
    <w:multiLevelType w:val="hybridMultilevel"/>
    <w:tmpl w:val="04BCD954"/>
    <w:lvl w:ilvl="0" w:tplc="021A04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12"/>
    <w:rsid w:val="00056267"/>
    <w:rsid w:val="000E1B12"/>
    <w:rsid w:val="00142565"/>
    <w:rsid w:val="001D548E"/>
    <w:rsid w:val="001F0391"/>
    <w:rsid w:val="0024393E"/>
    <w:rsid w:val="00344023"/>
    <w:rsid w:val="00380C08"/>
    <w:rsid w:val="003C2285"/>
    <w:rsid w:val="004B02BA"/>
    <w:rsid w:val="00553FB2"/>
    <w:rsid w:val="007336DD"/>
    <w:rsid w:val="00791C18"/>
    <w:rsid w:val="009D0CB9"/>
    <w:rsid w:val="00AA78B4"/>
    <w:rsid w:val="00AB18D8"/>
    <w:rsid w:val="00C5620B"/>
    <w:rsid w:val="00DB36BC"/>
    <w:rsid w:val="00E410A7"/>
    <w:rsid w:val="00E572DB"/>
    <w:rsid w:val="00EC4058"/>
    <w:rsid w:val="00F3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D0CB9"/>
  </w:style>
  <w:style w:type="paragraph" w:styleId="ListParagraph">
    <w:name w:val="List Paragraph"/>
    <w:basedOn w:val="Normal"/>
    <w:uiPriority w:val="34"/>
    <w:qFormat/>
    <w:rsid w:val="009D0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D0CB9"/>
  </w:style>
  <w:style w:type="paragraph" w:styleId="ListParagraph">
    <w:name w:val="List Paragraph"/>
    <w:basedOn w:val="Normal"/>
    <w:uiPriority w:val="34"/>
    <w:qFormat/>
    <w:rsid w:val="009D0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LeighAnne</dc:creator>
  <cp:lastModifiedBy>LeighAnne</cp:lastModifiedBy>
  <cp:revision>7</cp:revision>
  <cp:lastPrinted>2013-07-31T21:18:00Z</cp:lastPrinted>
  <dcterms:created xsi:type="dcterms:W3CDTF">2013-07-30T16:55:00Z</dcterms:created>
  <dcterms:modified xsi:type="dcterms:W3CDTF">2013-07-31T21:18:00Z</dcterms:modified>
</cp:coreProperties>
</file>