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F3033">
        <w:t>DAVID</w:t>
      </w:r>
      <w:r w:rsidR="00303CAE">
        <w:t xml:space="preserve"> MELDER</w:t>
      </w:r>
      <w:r w:rsidRPr="003F3033">
        <w:t>, ET AL</w:t>
      </w:r>
      <w:r w:rsidR="00303CAE">
        <w:tab/>
      </w:r>
      <w:r w:rsidR="00303CAE">
        <w:tab/>
      </w:r>
      <w:r w:rsidRPr="003F3033">
        <w:tab/>
        <w:t>:</w:t>
      </w:r>
      <w:r w:rsidRPr="003F3033">
        <w:tab/>
        <w:t>NUMBER: 552,338-B</w:t>
      </w:r>
    </w:p>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F3033">
        <w:t>VERSUS</w:t>
      </w:r>
      <w:r w:rsidRPr="003F3033">
        <w:tab/>
      </w:r>
      <w:r w:rsidRPr="003F3033">
        <w:tab/>
      </w:r>
      <w:r w:rsidRPr="003F3033">
        <w:tab/>
      </w:r>
      <w:r w:rsidRPr="003F3033">
        <w:tab/>
      </w:r>
      <w:r w:rsidRPr="003F3033">
        <w:tab/>
        <w:t xml:space="preserve">:  </w:t>
      </w:r>
      <w:r w:rsidRPr="003F3033">
        <w:tab/>
        <w:t>FIRST JUDICIAL DISTRICT COURT</w:t>
      </w:r>
    </w:p>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35C6F" w:rsidRPr="003F3033" w:rsidRDefault="00835C6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3F3033">
        <w:t>CHRISTUS</w:t>
      </w:r>
      <w:r w:rsidR="00303CAE">
        <w:t xml:space="preserve"> HEALTH </w:t>
      </w:r>
      <w:r w:rsidRPr="003F3033">
        <w:tab/>
      </w:r>
      <w:r w:rsidRPr="003F3033">
        <w:tab/>
      </w:r>
      <w:r w:rsidRPr="003F3033">
        <w:tab/>
        <w:t>:</w:t>
      </w:r>
      <w:r w:rsidRPr="003F3033">
        <w:tab/>
        <w:t>CADDO PARISH, LOUISIANA</w:t>
      </w:r>
    </w:p>
    <w:p w:rsidR="00303CAE"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3F3033">
        <w:t xml:space="preserve">NORTHERN LOUISIANA, </w:t>
      </w:r>
      <w:r w:rsidR="00303CAE">
        <w:t>D/B/A</w:t>
      </w:r>
    </w:p>
    <w:p w:rsidR="00303CAE" w:rsidRDefault="00303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t>CHRISTUS SCHUMPERT</w:t>
      </w:r>
    </w:p>
    <w:p w:rsidR="00835C6F" w:rsidRPr="003F3033" w:rsidRDefault="00303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t xml:space="preserve">HEALTH SYSTEM, ET AL </w:t>
      </w:r>
    </w:p>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835C6F" w:rsidRPr="003F3033" w:rsidRDefault="00835C6F">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r w:rsidRPr="003F3033">
        <w:tab/>
      </w:r>
      <w:r w:rsidRPr="003F3033">
        <w:rPr>
          <w:b/>
          <w:bCs/>
          <w:u w:val="single"/>
        </w:rPr>
        <w:t>JUDGMENT ON MOTION FOR PARTIAL SUMMARY</w:t>
      </w:r>
    </w:p>
    <w:p w:rsidR="00835C6F" w:rsidRPr="003F3033" w:rsidRDefault="00835C6F">
      <w:pPr>
        <w:tabs>
          <w:tab w:val="center" w:pos="4680"/>
          <w:tab w:val="center" w:pos="5040"/>
          <w:tab w:val="center" w:pos="5760"/>
          <w:tab w:val="center" w:pos="6480"/>
          <w:tab w:val="center" w:pos="7200"/>
          <w:tab w:val="center" w:pos="7920"/>
          <w:tab w:val="center" w:pos="8636"/>
          <w:tab w:val="right" w:pos="9360"/>
        </w:tabs>
        <w:jc w:val="both"/>
        <w:rPr>
          <w:b/>
          <w:bCs/>
          <w:u w:val="single"/>
        </w:rPr>
      </w:pPr>
      <w:r w:rsidRPr="003F3033">
        <w:rPr>
          <w:b/>
          <w:bCs/>
        </w:rPr>
        <w:tab/>
      </w:r>
      <w:r w:rsidRPr="003F3033">
        <w:rPr>
          <w:b/>
          <w:bCs/>
          <w:u w:val="single"/>
        </w:rPr>
        <w:t>JUDGMENT AND MOTION TO COMPEL</w:t>
      </w:r>
    </w:p>
    <w:p w:rsidR="00835C6F" w:rsidRPr="003F3033" w:rsidRDefault="00835C6F">
      <w:pPr>
        <w:tabs>
          <w:tab w:val="left" w:pos="0"/>
          <w:tab w:val="center" w:pos="4680"/>
          <w:tab w:val="center" w:pos="5040"/>
          <w:tab w:val="center" w:pos="5760"/>
          <w:tab w:val="center" w:pos="6480"/>
          <w:tab w:val="center" w:pos="7200"/>
          <w:tab w:val="center" w:pos="7920"/>
          <w:tab w:val="center" w:pos="8636"/>
          <w:tab w:val="right" w:pos="9360"/>
        </w:tabs>
        <w:jc w:val="both"/>
        <w:rPr>
          <w:b/>
          <w:bCs/>
          <w:u w:val="single"/>
        </w:rPr>
      </w:pPr>
    </w:p>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F3033">
        <w:t xml:space="preserve">The Court has thoroughly considered the Motion for Partial Summary Judgment and Motion to Compel, filed May 23, 2013 by David and Carrie </w:t>
      </w:r>
      <w:proofErr w:type="spellStart"/>
      <w:r w:rsidRPr="003F3033">
        <w:t>Melder</w:t>
      </w:r>
      <w:proofErr w:type="spellEnd"/>
      <w:r w:rsidRPr="003F3033">
        <w:t xml:space="preserve"> on behalf of their minor daughter, Norah </w:t>
      </w:r>
      <w:proofErr w:type="spellStart"/>
      <w:r w:rsidRPr="003F3033">
        <w:t>Melder</w:t>
      </w:r>
      <w:proofErr w:type="spellEnd"/>
      <w:r w:rsidRPr="003F3033">
        <w:t xml:space="preserve">, its exhibits and memoranda, the opposition filed August 9, 2013 by the Louisiana Patient’s Compensation Fund Oversight Board (“PCF”), the </w:t>
      </w:r>
      <w:proofErr w:type="spellStart"/>
      <w:r w:rsidRPr="003F3033">
        <w:t>Melders</w:t>
      </w:r>
      <w:proofErr w:type="spellEnd"/>
      <w:r w:rsidRPr="003F3033">
        <w:t>’ response to the PCF opposition, filed August 15, 2013, oral arguments of counsel held August 19, 2013, the entire record and applicable law.  Concluding that there is a significant jurisdictional issue regarding the plaintiffs’ request that the 1st Judicial District Court modify or expand the Judgment of the 10th Judicial District Court (Docket Number 83762) and, further, noting that there is an administrative hearing as to plaintiffs’ claims set for January 23, 2014</w:t>
      </w:r>
      <w:r w:rsidR="003F3033">
        <w:t xml:space="preserve">, </w:t>
      </w:r>
      <w:r w:rsidRPr="003F3033">
        <w:t xml:space="preserve">that the request is premature and not ripe for judicial consideration, the Court concludes that the motion for partial summary judgment should be denied.  </w:t>
      </w:r>
      <w:r w:rsidR="008133B1">
        <w:t>T</w:t>
      </w:r>
      <w:r w:rsidRPr="003F3033">
        <w:t>he compel portion of the motion</w:t>
      </w:r>
      <w:r w:rsidR="008133B1">
        <w:t xml:space="preserve"> </w:t>
      </w:r>
      <w:r w:rsidRPr="003F3033">
        <w:t xml:space="preserve">is unclear </w:t>
      </w:r>
      <w:r w:rsidR="008133B1">
        <w:t xml:space="preserve">and ambiguous </w:t>
      </w:r>
      <w:r w:rsidRPr="003F3033">
        <w:t>and it is, therefore, also denied.  Accordingly:</w:t>
      </w:r>
    </w:p>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rPr>
          <w:b/>
          <w:bCs/>
        </w:rPr>
      </w:pPr>
      <w:r w:rsidRPr="003F3033">
        <w:rPr>
          <w:b/>
          <w:bCs/>
        </w:rPr>
        <w:t xml:space="preserve">IT IS ORDERED, ADJUDGED AND DECREED that the Motion for Partial Summary Judgment and Motion to Compel </w:t>
      </w:r>
      <w:r w:rsidR="008133B1">
        <w:rPr>
          <w:b/>
          <w:bCs/>
        </w:rPr>
        <w:t xml:space="preserve">are </w:t>
      </w:r>
      <w:r w:rsidRPr="003F3033">
        <w:rPr>
          <w:b/>
          <w:bCs/>
        </w:rPr>
        <w:t>denied at plaintiffs’ costs.</w:t>
      </w:r>
    </w:p>
    <w:p w:rsidR="00835C6F" w:rsidRPr="003F3033" w:rsidRDefault="00835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3F3033">
        <w:t>Signed this 28th day of</w:t>
      </w:r>
      <w:r w:rsidR="008133B1">
        <w:t xml:space="preserve"> October, </w:t>
      </w:r>
      <w:r w:rsidRPr="003F3033">
        <w:t xml:space="preserve">2013 in Shreveport, Caddo Parish, </w:t>
      </w:r>
      <w:proofErr w:type="gramStart"/>
      <w:r w:rsidRPr="003F3033">
        <w:t>Louisiana</w:t>
      </w:r>
      <w:proofErr w:type="gramEnd"/>
      <w:r w:rsidRPr="003F3033">
        <w:t>.</w:t>
      </w:r>
    </w:p>
    <w:p w:rsidR="00835C6F"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bookmarkStart w:id="0" w:name="_GoBack"/>
      <w:bookmarkEnd w:id="0"/>
      <w:r w:rsidRPr="003F3033">
        <w:t>__________________________</w:t>
      </w:r>
      <w:r w:rsidRPr="003F3033">
        <w:tab/>
      </w:r>
      <w:r w:rsidRPr="003F3033">
        <w:tab/>
        <w:t xml:space="preserve">              </w:t>
      </w:r>
      <w:r w:rsidR="00303CAE">
        <w:t xml:space="preserve">                                                                                                                              </w:t>
      </w:r>
    </w:p>
    <w:p w:rsidR="00303CAE" w:rsidRPr="003F3033" w:rsidRDefault="00303C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4950"/>
      </w:pPr>
      <w:r>
        <w:t xml:space="preserve">    SCOTT J. CRICHTON </w:t>
      </w:r>
    </w:p>
    <w:p w:rsidR="00835C6F" w:rsidRDefault="00303C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firstLine="5040"/>
      </w:pPr>
      <w:r>
        <w:t xml:space="preserve">       DISTRICT JUDGE</w:t>
      </w:r>
    </w:p>
    <w:p w:rsidR="00303CAE" w:rsidRPr="003F3033" w:rsidRDefault="00303CAE">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firstLine="5040"/>
      </w:pPr>
    </w:p>
    <w:p w:rsidR="00835C6F" w:rsidRPr="003F3033"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835C6F"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3F3033">
        <w:rPr>
          <w:u w:val="single"/>
        </w:rPr>
        <w:t>DISTRIBUTION</w:t>
      </w:r>
      <w:r w:rsidRPr="003F3033">
        <w:t>:</w:t>
      </w:r>
    </w:p>
    <w:p w:rsidR="003F3033" w:rsidRPr="003F3033" w:rsidRDefault="003F303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835C6F" w:rsidRPr="003F3033"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3F3033">
        <w:t xml:space="preserve">Luke Edwards, Counsel for David </w:t>
      </w:r>
      <w:proofErr w:type="spellStart"/>
      <w:r w:rsidRPr="003F3033">
        <w:t>Melder</w:t>
      </w:r>
      <w:proofErr w:type="spellEnd"/>
      <w:r w:rsidRPr="003F3033">
        <w:t xml:space="preserve"> and Carrie </w:t>
      </w:r>
      <w:proofErr w:type="spellStart"/>
      <w:r w:rsidRPr="003F3033">
        <w:t>Melder</w:t>
      </w:r>
      <w:proofErr w:type="spellEnd"/>
    </w:p>
    <w:p w:rsidR="00835C6F" w:rsidRPr="003F3033"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3F3033">
        <w:t xml:space="preserve">Patrick Jackson, Counsel for David </w:t>
      </w:r>
      <w:proofErr w:type="spellStart"/>
      <w:r w:rsidRPr="003F3033">
        <w:t>Melder</w:t>
      </w:r>
      <w:proofErr w:type="spellEnd"/>
      <w:r w:rsidRPr="003F3033">
        <w:t xml:space="preserve"> and Carrie </w:t>
      </w:r>
      <w:proofErr w:type="spellStart"/>
      <w:r w:rsidRPr="003F3033">
        <w:t>Melder</w:t>
      </w:r>
      <w:proofErr w:type="spellEnd"/>
    </w:p>
    <w:p w:rsidR="00835C6F" w:rsidRPr="003F3033"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3F3033">
        <w:t xml:space="preserve">Stephanie </w:t>
      </w:r>
      <w:proofErr w:type="spellStart"/>
      <w:r w:rsidRPr="003F3033">
        <w:t>Laborde</w:t>
      </w:r>
      <w:proofErr w:type="spellEnd"/>
      <w:r w:rsidRPr="003F3033">
        <w:t>, Counsel for Louisiana Patient’s Compensation Fund Oversight Board</w:t>
      </w:r>
    </w:p>
    <w:p w:rsidR="00835C6F" w:rsidRPr="003F3033"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r w:rsidRPr="003F3033">
        <w:t xml:space="preserve">Mark Goodwin, Counsel for </w:t>
      </w:r>
      <w:proofErr w:type="spellStart"/>
      <w:r w:rsidRPr="003F3033">
        <w:t>Christus</w:t>
      </w:r>
      <w:proofErr w:type="spellEnd"/>
      <w:r w:rsidRPr="003F3033">
        <w:t xml:space="preserve"> Health North Louisiana</w:t>
      </w:r>
    </w:p>
    <w:p w:rsidR="00835C6F" w:rsidRPr="003F3033"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ind w:left="-90"/>
      </w:pPr>
    </w:p>
    <w:p w:rsidR="00835C6F" w:rsidRPr="003F3033" w:rsidRDefault="00835C6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46"/>
          <w:tab w:val="right" w:pos="9270"/>
        </w:tabs>
        <w:spacing w:line="480" w:lineRule="auto"/>
        <w:ind w:left="-90"/>
      </w:pPr>
    </w:p>
    <w:sectPr w:rsidR="00835C6F" w:rsidRPr="003F3033" w:rsidSect="00835C6F">
      <w:footerReference w:type="default" r:id="rId8"/>
      <w:pgSz w:w="12240" w:h="20160"/>
      <w:pgMar w:top="2880" w:right="1440" w:bottom="1440" w:left="1440" w:header="28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51" w:rsidRDefault="00E16951" w:rsidP="00835C6F">
      <w:r>
        <w:separator/>
      </w:r>
    </w:p>
  </w:endnote>
  <w:endnote w:type="continuationSeparator" w:id="0">
    <w:p w:rsidR="00E16951" w:rsidRDefault="00E16951" w:rsidP="0083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6F" w:rsidRDefault="00835C6F">
    <w:pPr>
      <w:spacing w:line="240" w:lineRule="exact"/>
    </w:pPr>
  </w:p>
  <w:p w:rsidR="00835C6F" w:rsidRDefault="00835C6F">
    <w:pPr>
      <w:framePr w:w="9361" w:wrap="notBeside" w:vAnchor="text" w:hAnchor="text" w:x="1" w:y="1"/>
      <w:jc w:val="center"/>
    </w:pPr>
    <w:r>
      <w:sym w:font="Symbol" w:char="F02D"/>
    </w:r>
    <w:r>
      <w:fldChar w:fldCharType="begin"/>
    </w:r>
    <w:r>
      <w:instrText xml:space="preserve">PAGE </w:instrText>
    </w:r>
    <w:r>
      <w:fldChar w:fldCharType="separate"/>
    </w:r>
    <w:r w:rsidR="008133B1">
      <w:rPr>
        <w:noProof/>
      </w:rPr>
      <w:t>1</w:t>
    </w:r>
    <w:r>
      <w:fldChar w:fldCharType="end"/>
    </w:r>
    <w:r>
      <w:sym w:font="Symbol" w:char="F02D"/>
    </w:r>
  </w:p>
  <w:p w:rsidR="00835C6F" w:rsidRDefault="00835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51" w:rsidRDefault="00E16951" w:rsidP="00835C6F">
      <w:r>
        <w:separator/>
      </w:r>
    </w:p>
  </w:footnote>
  <w:footnote w:type="continuationSeparator" w:id="0">
    <w:p w:rsidR="00E16951" w:rsidRDefault="00E16951" w:rsidP="00835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6F"/>
    <w:rsid w:val="00303CAE"/>
    <w:rsid w:val="003F3033"/>
    <w:rsid w:val="006D223B"/>
    <w:rsid w:val="008133B1"/>
    <w:rsid w:val="00835C6F"/>
    <w:rsid w:val="00E16951"/>
    <w:rsid w:val="00F1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03CAE"/>
    <w:rPr>
      <w:rFonts w:ascii="Tahoma" w:hAnsi="Tahoma" w:cs="Tahoma"/>
      <w:sz w:val="16"/>
      <w:szCs w:val="16"/>
    </w:rPr>
  </w:style>
  <w:style w:type="character" w:customStyle="1" w:styleId="BalloonTextChar">
    <w:name w:val="Balloon Text Char"/>
    <w:basedOn w:val="DefaultParagraphFont"/>
    <w:link w:val="BalloonText"/>
    <w:uiPriority w:val="99"/>
    <w:semiHidden/>
    <w:rsid w:val="00303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03CAE"/>
    <w:rPr>
      <w:rFonts w:ascii="Tahoma" w:hAnsi="Tahoma" w:cs="Tahoma"/>
      <w:sz w:val="16"/>
      <w:szCs w:val="16"/>
    </w:rPr>
  </w:style>
  <w:style w:type="character" w:customStyle="1" w:styleId="BalloonTextChar">
    <w:name w:val="Balloon Text Char"/>
    <w:basedOn w:val="DefaultParagraphFont"/>
    <w:link w:val="BalloonText"/>
    <w:uiPriority w:val="99"/>
    <w:semiHidden/>
    <w:rsid w:val="00303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5</cp:revision>
  <cp:lastPrinted>2013-10-28T16:18:00Z</cp:lastPrinted>
  <dcterms:created xsi:type="dcterms:W3CDTF">2013-08-21T20:15:00Z</dcterms:created>
  <dcterms:modified xsi:type="dcterms:W3CDTF">2013-10-28T16:18:00Z</dcterms:modified>
</cp:coreProperties>
</file>